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eastAsia="华文中宋"/>
          <w:b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eastAsia="华文中宋"/>
          <w:b/>
          <w:kern w:val="0"/>
          <w:sz w:val="36"/>
          <w:szCs w:val="36"/>
        </w:rPr>
        <w:t>附件</w:t>
      </w:r>
      <w:r>
        <w:rPr>
          <w:rFonts w:hint="eastAsia" w:eastAsia="华文中宋"/>
          <w:b/>
          <w:kern w:val="0"/>
          <w:sz w:val="36"/>
          <w:szCs w:val="36"/>
          <w:lang w:val="en-US" w:eastAsia="zh-CN"/>
        </w:rPr>
        <w:t>一</w:t>
      </w:r>
    </w:p>
    <w:p>
      <w:pPr>
        <w:widowControl/>
        <w:jc w:val="center"/>
        <w:rPr>
          <w:rFonts w:eastAsia="华文中宋"/>
          <w:b/>
          <w:kern w:val="0"/>
          <w:sz w:val="36"/>
          <w:szCs w:val="44"/>
        </w:rPr>
      </w:pPr>
      <w:r>
        <w:rPr>
          <w:rFonts w:hint="eastAsia" w:eastAsia="华文中宋"/>
          <w:b/>
          <w:kern w:val="0"/>
          <w:sz w:val="36"/>
          <w:szCs w:val="44"/>
        </w:rPr>
        <w:t>优秀易班工作站评审材料表</w:t>
      </w:r>
    </w:p>
    <w:bookmarkEnd w:id="0"/>
    <w:tbl>
      <w:tblPr>
        <w:tblStyle w:val="5"/>
        <w:tblpPr w:leftFromText="180" w:rightFromText="180" w:vertAnchor="text" w:horzAnchor="page" w:tblpX="1690" w:tblpY="152"/>
        <w:tblOverlap w:val="never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246"/>
        <w:gridCol w:w="2036"/>
        <w:gridCol w:w="2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学院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工作站人数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指导教师姓名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2" w:hRule="atLeast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240"/>
              <w:rPr>
                <w:rFonts w:ascii="仿宋_GB2312" w:hAnsi="Times New Roman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主要工作介绍限1000字以内。</w:t>
            </w:r>
          </w:p>
          <w:p>
            <w:p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该奖项其他支撑材料须制作一份统一pdf额外提交，支撑材料内容包含但不限于：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工作站基本信息（如场地、人数、经费等）；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工作站工作制度；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活动信息汇总（含活动链接、活动照片和数据）；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工作简报；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本院思政类公众号建设情况；</w:t>
            </w:r>
          </w:p>
          <w:p>
            <w:pPr>
              <w:numPr>
                <w:ilvl w:val="0"/>
                <w:numId w:val="1"/>
              </w:numPr>
              <w:spacing w:before="240"/>
              <w:rPr>
                <w:rFonts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其他创新点（如周边文化产品、特色院校互动案例、易班结合学校专项活动、校内课程结合易班优课呈现等）。</w:t>
            </w:r>
          </w:p>
          <w:p>
            <w:pPr>
              <w:spacing w:before="240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3" w:hRule="atLeast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展示图</w:t>
            </w:r>
          </w:p>
        </w:tc>
        <w:tc>
          <w:tcPr>
            <w:tcW w:w="6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24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</w:rPr>
              <w:t>图片像素不低于1280x800，支持jpg、jpeg、png格式，需体现本校易班工作站或工作站成员合照。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EA3C51"/>
    <w:multiLevelType w:val="singleLevel"/>
    <w:tmpl w:val="50EA3C51"/>
    <w:lvl w:ilvl="0" w:tentative="0">
      <w:start w:val="1"/>
      <w:numFmt w:val="decimal"/>
      <w:suff w:val="nothing"/>
      <w:lvlText w:val="%1．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36747459"/>
    <w:rsid w:val="3674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2022-12-19T07:10:00Z</dcterms:created>
  <dc:creator>WPS_1504234423</dc:creator>
  <cp:lastModifiedBy>WPS_1504234423</cp:lastModifiedBy>
  <dcterms:modified xsi:type="dcterms:W3CDTF">2022-12-19T07:15:53Z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7E84B204FFA54BD68339AAC107017214</vt:lpwstr>
  </property>
</Properties>
</file>